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B8DBC" w14:textId="44810E39" w:rsidR="00D3323D" w:rsidRPr="00D3323D" w:rsidRDefault="00D3323D" w:rsidP="00D3323D">
      <w:pPr>
        <w:rPr>
          <w:b/>
          <w:bCs/>
          <w:sz w:val="32"/>
          <w:szCs w:val="32"/>
        </w:rPr>
      </w:pPr>
      <w:r w:rsidRPr="00D3323D">
        <w:rPr>
          <w:b/>
          <w:bCs/>
          <w:sz w:val="32"/>
          <w:szCs w:val="32"/>
        </w:rPr>
        <w:t>”Jeg bliver nødt til at smide mine PowerPoints ud og være mere modig og kreativ i min undervisning”</w:t>
      </w:r>
    </w:p>
    <w:p w14:paraId="5B796114" w14:textId="77777777" w:rsidR="00D3323D" w:rsidRDefault="00D3323D" w:rsidP="00D3323D"/>
    <w:p w14:paraId="5A8E18CD" w14:textId="77777777" w:rsidR="00D3323D" w:rsidRDefault="00D3323D" w:rsidP="00D3323D">
      <w:r>
        <w:t xml:space="preserve">De sidste to år har været noget af de sjoveste, hårdeste og mest givende i Jeanette Rubæks arbejdsliv. Som underviser på Social- og Sundhedsskolen i Vejle har hun været på skolebænken for at lære, hvordan naturen kan bruges som læringsrum, og så har hun ellers kastet sig ud i at undervise eleverne på nye måder. </w:t>
      </w:r>
    </w:p>
    <w:p w14:paraId="185A56D4" w14:textId="77777777" w:rsidR="00D3323D" w:rsidRDefault="00D3323D" w:rsidP="00D3323D"/>
    <w:p w14:paraId="5CC1BB23" w14:textId="5C790529" w:rsidR="00D3323D" w:rsidRDefault="00D3323D" w:rsidP="00D3323D">
      <w:r>
        <w:t>”Jeg bliver nødt til at smide mine PowerPoints ud ad vinduet og være mere modig og kreativ i min undervisning. Det stiller store krav til mig at skulle lære eleverne en del af pensum på nye måder. Det er sindssygt hårdt men giver også en kæmpe arbejdsglæde, når jeg ser eleverne være motiverede på en anden måde end i et klasselokale med tavleundervisning,” siger Jeanette Rubæk, der er uddannet ergoterapeut men de sidste seks år har undervist på Social- og Sundhedsskolen i Vejle.</w:t>
      </w:r>
    </w:p>
    <w:p w14:paraId="0F35096E" w14:textId="77777777" w:rsidR="00D3323D" w:rsidRDefault="00D3323D" w:rsidP="00D3323D"/>
    <w:p w14:paraId="00B78107" w14:textId="572890E5" w:rsidR="00D3323D" w:rsidRDefault="00D3323D" w:rsidP="00D3323D">
      <w:r>
        <w:t>I 2025 indviede hendes arbejdsplads Danmarks første tagterrasse på en stor uddannelsesinstitution, og som en del af projektet CARE OUTSIDE inddrager lærerne både den grønne have på toppen af skolen samt skove og landskaber i Vejle kommune, når de underviser sosu-eleverne. Samtlige undervisere er blevet kompetenceudviklet i, hvordan man pædagogisk kan bruge naturen i undervisningen.</w:t>
      </w:r>
    </w:p>
    <w:p w14:paraId="1ADDA8A3" w14:textId="77777777" w:rsidR="00D3323D" w:rsidRDefault="00D3323D" w:rsidP="00D3323D"/>
    <w:p w14:paraId="449B2672" w14:textId="77777777" w:rsidR="00D3323D" w:rsidRDefault="00D3323D" w:rsidP="00D3323D">
      <w:r>
        <w:t>”Det har været vigtigt, at vi kom på kurser, for hvordan gør man det i praksis? Jeg savner en lærebog og et kompetence- og inspirationskatalog, men det findes desværre ikke endnu,” siger hun og tilføjer, at der blandt hende og kollegerne er gået sport i at opfinde nye læringsmetoder selv.</w:t>
      </w:r>
    </w:p>
    <w:p w14:paraId="0F1EAF5B" w14:textId="77777777" w:rsidR="00D3323D" w:rsidRDefault="00D3323D" w:rsidP="00D3323D"/>
    <w:p w14:paraId="273A003D" w14:textId="1BB590DB" w:rsidR="00D3323D" w:rsidRDefault="00D3323D" w:rsidP="00D3323D">
      <w:r>
        <w:t xml:space="preserve">Jeanette Rubæk, der underviser i faget Sundhedsfremme, forebyggelse og rehabilitering på hovedforløbet af sosu-uddannelsen, oplever mange flere grin og god energi, når eleverne bliver undervist i skoven eller på tagterrassen. Den urolige elev bliver mere rolig, og den stille elev kommer mere til orde. </w:t>
      </w:r>
    </w:p>
    <w:p w14:paraId="7727F741" w14:textId="77777777" w:rsidR="00D3323D" w:rsidRDefault="00D3323D" w:rsidP="00D3323D"/>
    <w:p w14:paraId="5345634F" w14:textId="77777777" w:rsidR="00D3323D" w:rsidRDefault="00D3323D" w:rsidP="00D3323D">
      <w:r>
        <w:t xml:space="preserve">”Men det har også undret mig, hvor naturforskrækkede mange unge er. Nogle forbinder naturen med farlige dyr og insekter eller synes bare, at naturen er en besværlig størrelse. Når vi så har elever med udenfor, bliver de begejstrede og nysgerrige,” fastslår hun </w:t>
      </w:r>
    </w:p>
    <w:p w14:paraId="27FFC0B7" w14:textId="77777777" w:rsidR="00D3323D" w:rsidRDefault="00D3323D" w:rsidP="00D3323D"/>
    <w:p w14:paraId="1990FF5B" w14:textId="0108AC6D" w:rsidR="00D3323D" w:rsidRDefault="00D3323D" w:rsidP="00D3323D">
      <w:r>
        <w:t xml:space="preserve">I dag bruger hun ikke bare naturen som et levende klasseværelse men opfordrer også eleverne til at lave deres gruppearbejde eller tage et brain break på skolens grønne tag. </w:t>
      </w:r>
    </w:p>
    <w:p w14:paraId="6AA0F57C" w14:textId="77777777" w:rsidR="00D3323D" w:rsidRDefault="00D3323D" w:rsidP="00D3323D"/>
    <w:p w14:paraId="7DCF4857" w14:textId="38774CAC" w:rsidR="00D3323D" w:rsidRDefault="00D3323D" w:rsidP="00D3323D">
      <w:r>
        <w:t xml:space="preserve">”Jeg oplever, at naturen virker. Eleverne trives og lærer bedre, og de bliver meget bevidste om, hvad natur, bevægelse og sanseoplevelser betyder. Og de er opsatte på at bringe den viden i spil ude i ældreplejen og psykiatrien, så borgerne også får gavn af den,” siger hun og </w:t>
      </w:r>
      <w:r w:rsidR="00B065E4">
        <w:t>håber,</w:t>
      </w:r>
      <w:r>
        <w:t xml:space="preserve"> at </w:t>
      </w:r>
      <w:r w:rsidR="00B065E4">
        <w:t xml:space="preserve">CARE OUTSIDE kan inspirere andre uddannelsesinstitutioner. </w:t>
      </w:r>
    </w:p>
    <w:p w14:paraId="6D23BBE7" w14:textId="77777777" w:rsidR="00B065E4" w:rsidRDefault="00B065E4" w:rsidP="00D3323D"/>
    <w:p w14:paraId="14173854" w14:textId="77777777" w:rsidR="00D3323D" w:rsidRPr="00C03156" w:rsidRDefault="00D3323D" w:rsidP="00D3323D">
      <w:r w:rsidRPr="00C03156">
        <w:t xml:space="preserve">CARE OUTSIDE, der har fået 14 millioner kroner i støtte fra A.P. Møller Fonden, bygger på en pædagogisk og didaktisk tilgang, hvor naturen og udendørsarealer aktivt understøtter det faglige </w:t>
      </w:r>
      <w:r w:rsidRPr="00C03156">
        <w:lastRenderedPageBreak/>
        <w:t xml:space="preserve">fokus på pleje og omsorg. I det fireårige projekt afprøves det også, om inddragelsen af naturen i undervisningen kan hjælpe flere studerende med at gennemføre uddannelsen og leve et sundere liv. </w:t>
      </w:r>
    </w:p>
    <w:p w14:paraId="59D8B8C5" w14:textId="77777777" w:rsidR="00D3323D" w:rsidRPr="00C03156" w:rsidRDefault="00D3323D" w:rsidP="00D3323D"/>
    <w:p w14:paraId="6A3537A1" w14:textId="77777777" w:rsidR="00D3323D" w:rsidRPr="00C03156" w:rsidRDefault="00D3323D" w:rsidP="00D3323D">
      <w:r w:rsidRPr="00C03156">
        <w:t xml:space="preserve">Velfærdshaven på toppen af Social- og Sundhedsskolen er udviklet i et tæt samarbejde mellem arkitekterne VEGA Landskab, Københavns Universitet, totalentreprenøren Winther &amp; Trolle samt Social- og Sundhedsskolen FVH. Vejle Kommune er samarbejdspartner i forbindelse med at bringe elevernes læring videre ud til borgerne på plejecentre, bosteder og i psykiatrien.  </w:t>
      </w:r>
    </w:p>
    <w:p w14:paraId="16A40211" w14:textId="77777777" w:rsidR="00D3323D" w:rsidRPr="00C03156" w:rsidRDefault="00D3323D" w:rsidP="00D3323D"/>
    <w:p w14:paraId="33F3E8B6" w14:textId="07A73222" w:rsidR="00D3323D" w:rsidRPr="00C13A9F" w:rsidRDefault="00D3323D" w:rsidP="00D3323D">
      <w:pPr>
        <w:rPr>
          <w:b/>
          <w:bCs/>
          <w:i/>
          <w:iCs/>
        </w:rPr>
      </w:pPr>
      <w:r w:rsidRPr="00B065E4">
        <w:rPr>
          <w:b/>
          <w:bCs/>
          <w:i/>
          <w:iCs/>
        </w:rPr>
        <w:t xml:space="preserve">Grib fat i projektleder Pernille Benzon, hvis du vil vide mere om #careoutside. </w:t>
      </w:r>
    </w:p>
    <w:tbl>
      <w:tblPr>
        <w:tblW w:w="0" w:type="auto"/>
        <w:tblCellMar>
          <w:left w:w="0" w:type="dxa"/>
          <w:right w:w="0" w:type="dxa"/>
        </w:tblCellMar>
        <w:tblLook w:val="04A0" w:firstRow="1" w:lastRow="0" w:firstColumn="1" w:lastColumn="0" w:noHBand="0" w:noVBand="1"/>
      </w:tblPr>
      <w:tblGrid>
        <w:gridCol w:w="9628"/>
      </w:tblGrid>
      <w:tr w:rsidR="00C13A9F" w:rsidRPr="00C13A9F" w14:paraId="15783459" w14:textId="77777777">
        <w:tc>
          <w:tcPr>
            <w:tcW w:w="9628" w:type="dxa"/>
            <w:hideMark/>
          </w:tcPr>
          <w:p w14:paraId="422B62C0" w14:textId="77777777" w:rsidR="00C13A9F" w:rsidRPr="00C13A9F" w:rsidRDefault="00C13A9F" w:rsidP="00C13A9F">
            <w:pPr>
              <w:rPr>
                <w:rFonts w:ascii="Aptos" w:eastAsia="Times New Roman" w:hAnsi="Aptos" w:cs="Times New Roman"/>
                <w:lang w:eastAsia="da-DK"/>
              </w:rPr>
            </w:pPr>
            <w:r w:rsidRPr="00C13A9F">
              <w:rPr>
                <w:rFonts w:ascii="Aptos" w:eastAsia="Times New Roman" w:hAnsi="Aptos" w:cs="Times New Roman"/>
                <w:color w:val="000000"/>
                <w:sz w:val="25"/>
                <w:szCs w:val="25"/>
                <w:lang w:eastAsia="da-DK"/>
              </w:rPr>
              <w:t>Telefon: 79211200</w:t>
            </w:r>
          </w:p>
        </w:tc>
      </w:tr>
      <w:tr w:rsidR="00C13A9F" w:rsidRPr="00C13A9F" w14:paraId="37264B16" w14:textId="77777777">
        <w:tc>
          <w:tcPr>
            <w:tcW w:w="9628" w:type="dxa"/>
            <w:hideMark/>
          </w:tcPr>
          <w:p w14:paraId="3F7CF095" w14:textId="77777777" w:rsidR="00C13A9F" w:rsidRPr="00C13A9F" w:rsidRDefault="00C13A9F" w:rsidP="00C13A9F">
            <w:pPr>
              <w:rPr>
                <w:rFonts w:ascii="Aptos" w:eastAsia="Times New Roman" w:hAnsi="Aptos" w:cs="Times New Roman"/>
                <w:lang w:eastAsia="da-DK"/>
              </w:rPr>
            </w:pPr>
            <w:r w:rsidRPr="00C13A9F">
              <w:rPr>
                <w:rFonts w:ascii="Aptos" w:eastAsia="Times New Roman" w:hAnsi="Aptos" w:cs="Times New Roman"/>
                <w:color w:val="000000"/>
                <w:sz w:val="25"/>
                <w:szCs w:val="25"/>
                <w:lang w:eastAsia="da-DK"/>
              </w:rPr>
              <w:t>Mobil: 21487659</w:t>
            </w:r>
          </w:p>
        </w:tc>
      </w:tr>
      <w:tr w:rsidR="00C13A9F" w:rsidRPr="00C13A9F" w14:paraId="5D0C3025" w14:textId="77777777">
        <w:tc>
          <w:tcPr>
            <w:tcW w:w="9628" w:type="dxa"/>
            <w:hideMark/>
          </w:tcPr>
          <w:p w14:paraId="531B655B" w14:textId="77777777" w:rsidR="00C13A9F" w:rsidRPr="00C13A9F" w:rsidRDefault="00C13A9F" w:rsidP="00C13A9F">
            <w:pPr>
              <w:rPr>
                <w:rFonts w:ascii="Aptos" w:eastAsia="Times New Roman" w:hAnsi="Aptos" w:cs="Times New Roman"/>
                <w:lang w:eastAsia="da-DK"/>
              </w:rPr>
            </w:pPr>
            <w:hyperlink r:id="rId4" w:history="1">
              <w:r w:rsidRPr="00C13A9F">
                <w:rPr>
                  <w:rFonts w:ascii="Aptos" w:eastAsia="Times New Roman" w:hAnsi="Aptos" w:cs="Times New Roman"/>
                  <w:color w:val="467886"/>
                  <w:sz w:val="25"/>
                  <w:szCs w:val="25"/>
                  <w:u w:val="single"/>
                  <w:lang w:eastAsia="da-DK"/>
                </w:rPr>
                <w:t>peb@sosufvh.dk</w:t>
              </w:r>
            </w:hyperlink>
          </w:p>
        </w:tc>
      </w:tr>
    </w:tbl>
    <w:p w14:paraId="78E4CA12" w14:textId="77777777" w:rsidR="00E32DEF" w:rsidRDefault="00E32DEF"/>
    <w:sectPr w:rsidR="00E32DEF" w:rsidSect="00265911">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23D"/>
    <w:rsid w:val="00265911"/>
    <w:rsid w:val="006E2DDF"/>
    <w:rsid w:val="00B065E4"/>
    <w:rsid w:val="00C13A9F"/>
    <w:rsid w:val="00D3323D"/>
    <w:rsid w:val="00E32DE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4FFC241C"/>
  <w15:chartTrackingRefBased/>
  <w15:docId w15:val="{4416D8D1-DD9E-9F44-82B2-B28313F4B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23D"/>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C13A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eb@sosufvh.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505</Words>
  <Characters>3085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Redder</dc:creator>
  <cp:keywords/>
  <dc:description/>
  <cp:lastModifiedBy>John Schmidt</cp:lastModifiedBy>
  <cp:revision>2</cp:revision>
  <dcterms:created xsi:type="dcterms:W3CDTF">2026-05-10T14:48:00Z</dcterms:created>
  <dcterms:modified xsi:type="dcterms:W3CDTF">2026-09-23T10:13:00Z</dcterms:modified>
</cp:coreProperties>
</file>